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24B55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شهادت-از زبان حضرت زینب(س)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هر شب ستاره ریزم و شب را سحر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بر آفتاب، گریم و بی ماه سر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من آن گلم که در غم هجران باغبان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رفع عطش به باغ، ز خون جگر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زهرای کوچک علی ام کز امام خویش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در موج غم چو فاطمه دفع خطر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با گریه و نماز شب و خانه داری ام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پیوسته نام مادر خود زنده تر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شب ها به موج غصّه زنم خویش را به خواب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تا گریه مخفیانه برای پدر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بابا برو ز خانه برون روزها که من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بنشینم و نگاه به دیوار و در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فضّه تو ساعتی پدرم را به حرف گیر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تا من به جای خالی مادر نظر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هر چند کودکم، بگذارید نیمه شب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وقت نماز چادر او را به سر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ماه غریب شهر مدینه بیا بگو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بی تو چگونه من شب خود را سحر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دیدم که ریخت خصم ستمکار بر سرت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قدّم نمی رسید که خود را سپر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lastRenderedPageBreak/>
        <w:t>هم رنگ صورت تو شده رخت ماتمم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این جامه ی من است که باید به بر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مادر بیا دوباره مرا در اُحد ببر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تا حمزه را ز غربت بابا خبر کنم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ز آن دردها که مادر من با کسی نگفت</w:t>
      </w:r>
    </w:p>
    <w:p w:rsidR="00824B55" w:rsidRPr="00824B55" w:rsidRDefault="00824B55" w:rsidP="00824B5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24B55">
        <w:rPr>
          <w:rFonts w:ascii="Tahoma" w:eastAsia="Times New Roman" w:hAnsi="Tahoma" w:cs="Tahoma"/>
          <w:sz w:val="20"/>
          <w:szCs w:val="20"/>
          <w:rtl/>
        </w:rPr>
        <w:t>(میثم) بگو که سوز تو را بیش تر کنم</w:t>
      </w:r>
    </w:p>
    <w:p w:rsidR="00824B55" w:rsidRDefault="00824B55" w:rsidP="00824B55">
      <w:pPr>
        <w:rPr>
          <w:rFonts w:hint="cs"/>
        </w:rPr>
      </w:pPr>
    </w:p>
    <w:p w:rsidR="00FC63C8" w:rsidRPr="00824B55" w:rsidRDefault="00FC63C8" w:rsidP="00824B55"/>
    <w:sectPr w:rsidR="00FC63C8" w:rsidRPr="00824B5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24B5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154CC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24B55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>Novin Pendar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2013-10-27T11:21:00Z</dcterms:created>
  <dcterms:modified xsi:type="dcterms:W3CDTF">2013-10-27T11:21:00Z</dcterms:modified>
</cp:coreProperties>
</file>